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2099">
      <w:pPr>
        <w:jc w:val="center"/>
        <w:rPr>
          <w:rFonts w:ascii="宋体" w:hAnsi="宋体" w:cs="宋体" w:hint="eastAsia"/>
          <w:b/>
          <w:bCs/>
          <w:color w:val="333333"/>
          <w:sz w:val="28"/>
          <w:szCs w:val="28"/>
        </w:rPr>
      </w:pPr>
      <w:r>
        <w:rPr>
          <w:rFonts w:ascii="宋体" w:hAnsi="宋体" w:cs="宋体" w:hint="eastAsia"/>
          <w:b/>
          <w:bCs/>
          <w:color w:val="333333"/>
          <w:sz w:val="28"/>
          <w:szCs w:val="28"/>
        </w:rPr>
        <w:t>松下</w:t>
      </w:r>
      <w:r>
        <w:rPr>
          <w:rFonts w:ascii="宋体" w:hAnsi="宋体" w:cs="宋体" w:hint="eastAsia"/>
          <w:b/>
          <w:bCs/>
          <w:color w:val="333333"/>
          <w:sz w:val="28"/>
          <w:szCs w:val="28"/>
        </w:rPr>
        <w:t>高速扫描仪</w:t>
      </w:r>
      <w:r>
        <w:rPr>
          <w:rFonts w:ascii="宋体" w:hAnsi="宋体" w:cs="宋体" w:hint="eastAsia"/>
          <w:b/>
          <w:bCs/>
          <w:color w:val="333333"/>
          <w:sz w:val="28"/>
          <w:szCs w:val="28"/>
        </w:rPr>
        <w:t>5055c</w:t>
      </w:r>
      <w:r>
        <w:rPr>
          <w:rFonts w:ascii="宋体" w:hAnsi="宋体" w:cs="宋体" w:hint="eastAsia"/>
          <w:b/>
          <w:bCs/>
          <w:color w:val="333333"/>
          <w:sz w:val="28"/>
          <w:szCs w:val="28"/>
        </w:rPr>
        <w:t>参数设置</w:t>
      </w:r>
    </w:p>
    <w:p w:rsidR="00000000" w:rsidRDefault="00732099">
      <w:pPr>
        <w:rPr>
          <w:rFonts w:ascii="宋体" w:hAnsi="宋体" w:cs="宋体" w:hint="eastAsia"/>
          <w:b/>
          <w:bCs/>
          <w:color w:val="333333"/>
          <w:szCs w:val="21"/>
        </w:rPr>
      </w:pPr>
      <w:r>
        <w:rPr>
          <w:rFonts w:hint="eastAsia"/>
          <w:b/>
          <w:bCs/>
        </w:rPr>
        <w:t>扫描仪品牌型号：</w:t>
      </w:r>
      <w:r>
        <w:rPr>
          <w:rFonts w:hint="eastAsia"/>
          <w:b/>
          <w:bCs/>
        </w:rPr>
        <w:t xml:space="preserve">KV-5055c </w:t>
      </w:r>
      <w:r>
        <w:rPr>
          <w:rFonts w:hint="eastAsia"/>
          <w:b/>
          <w:bCs/>
        </w:rPr>
        <w:t>【松下系列其他型号扫描参数与此相同，含</w:t>
      </w:r>
      <w:r>
        <w:rPr>
          <w:rFonts w:hint="eastAsia"/>
          <w:b/>
          <w:bCs/>
        </w:rPr>
        <w:t>KV-5046H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KV-5076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KV-SL5085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KV-SL5095</w:t>
      </w:r>
      <w:r>
        <w:rPr>
          <w:rFonts w:hint="eastAsia"/>
          <w:b/>
          <w:bCs/>
        </w:rPr>
        <w:t>等】</w:t>
      </w:r>
    </w:p>
    <w:p w:rsidR="00000000" w:rsidRDefault="00732099">
      <w:pPr>
        <w:rPr>
          <w:rFonts w:ascii="宋体" w:hAnsi="宋体" w:cs="宋体" w:hint="eastAsia"/>
          <w:color w:val="333333"/>
          <w:szCs w:val="21"/>
        </w:rPr>
      </w:pPr>
    </w:p>
    <w:p w:rsidR="00000000" w:rsidRDefault="00732099">
      <w:pPr>
        <w:numPr>
          <w:ilvl w:val="0"/>
          <w:numId w:val="1"/>
        </w:num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打开已安装的“</w:t>
      </w:r>
      <w:r w:rsidR="00380390">
        <w:rPr>
          <w:rFonts w:ascii="宋体" w:hAnsi="宋体" w:cs="宋体" w:hint="eastAsia"/>
        </w:rPr>
        <w:t>云阅卷识别端</w:t>
      </w:r>
      <w:r>
        <w:rPr>
          <w:rFonts w:ascii="宋体" w:hAnsi="宋体" w:cs="宋体" w:hint="eastAsia"/>
        </w:rPr>
        <w:t>”软件客户端，使用本校管理账号登录，点击“</w:t>
      </w:r>
      <w:r w:rsidR="00380390">
        <w:rPr>
          <w:rFonts w:ascii="宋体" w:hAnsi="宋体" w:cs="宋体" w:hint="eastAsia"/>
        </w:rPr>
        <w:t>录入管理</w:t>
      </w:r>
      <w:r>
        <w:rPr>
          <w:rFonts w:ascii="宋体" w:hAnsi="宋体" w:cs="宋体" w:hint="eastAsia"/>
        </w:rPr>
        <w:t>”进入扫描识别界面。</w:t>
      </w:r>
    </w:p>
    <w:p w:rsidR="00000000" w:rsidRDefault="00380390">
      <w:pPr>
        <w:numPr>
          <w:ilvl w:val="0"/>
          <w:numId w:val="1"/>
        </w:numPr>
        <w:jc w:val="left"/>
        <w:rPr>
          <w:rFonts w:ascii="宋体" w:hAnsi="宋体" w:cs="宋体" w:hint="eastAsia"/>
          <w:b/>
          <w:bCs/>
          <w:color w:val="FF0000"/>
        </w:rPr>
      </w:pPr>
      <w:r>
        <w:rPr>
          <w:rFonts w:ascii="宋体" w:hAnsi="宋体" w:cs="宋体" w:hint="eastAsia"/>
        </w:rPr>
        <w:t>点击“设置设备</w:t>
      </w:r>
      <w:r w:rsidR="00732099">
        <w:rPr>
          <w:rFonts w:ascii="宋体" w:hAnsi="宋体" w:cs="宋体" w:hint="eastAsia"/>
        </w:rPr>
        <w:t>”</w:t>
      </w:r>
      <w:r w:rsidR="00732099">
        <w:rPr>
          <w:rFonts w:ascii="宋体" w:hAnsi="宋体" w:cs="宋体" w:hint="eastAsia"/>
        </w:rPr>
        <w:t>-</w:t>
      </w:r>
      <w:r w:rsidR="00732099">
        <w:rPr>
          <w:rFonts w:ascii="宋体" w:hAnsi="宋体" w:cs="宋体" w:hint="eastAsia"/>
        </w:rPr>
        <w:t>“打开扫描仪设置”。调取扫描仪驱动并进行扫描仪的扫描参数设置。</w:t>
      </w:r>
      <w:r w:rsidR="00732099">
        <w:rPr>
          <w:rFonts w:ascii="宋体" w:hAnsi="宋体" w:cs="宋体" w:hint="eastAsia"/>
          <w:b/>
          <w:bCs/>
          <w:color w:val="FF0000"/>
        </w:rPr>
        <w:t>【扫描仪驱动正确安装，连接正常且处于开机状态】</w:t>
      </w:r>
    </w:p>
    <w:p w:rsidR="00000000" w:rsidRDefault="00732099">
      <w:pPr>
        <w:numPr>
          <w:ilvl w:val="0"/>
          <w:numId w:val="1"/>
        </w:num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选择对应型号扫描仪驱动类型</w:t>
      </w:r>
      <w:r>
        <w:rPr>
          <w:rFonts w:ascii="宋体" w:hAnsi="宋体" w:cs="宋体" w:hint="eastAsia"/>
          <w:b/>
          <w:bCs/>
          <w:color w:val="FF0000"/>
        </w:rPr>
        <w:t>（类型为</w:t>
      </w:r>
      <w:r>
        <w:rPr>
          <w:rFonts w:ascii="宋体" w:hAnsi="宋体" w:cs="宋体" w:hint="eastAsia"/>
          <w:b/>
          <w:bCs/>
          <w:color w:val="FF0000"/>
        </w:rPr>
        <w:t>TWAIN</w:t>
      </w:r>
      <w:r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</w:rPr>
        <w:t>。</w:t>
      </w:r>
    </w:p>
    <w:p w:rsidR="00000000" w:rsidRDefault="00732099">
      <w:pPr>
        <w:numPr>
          <w:ilvl w:val="0"/>
          <w:numId w:val="1"/>
        </w:num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“基本”选项卡设置：</w:t>
      </w:r>
    </w:p>
    <w:p w:rsidR="00000000" w:rsidRDefault="00732099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①纸张来源：选择</w:t>
      </w:r>
      <w:r>
        <w:rPr>
          <w:rFonts w:ascii="宋体" w:hAnsi="宋体" w:cs="宋体" w:hint="eastAsia"/>
        </w:rPr>
        <w:t>“</w:t>
      </w:r>
      <w:r>
        <w:rPr>
          <w:rFonts w:ascii="宋体" w:hAnsi="宋体" w:cs="宋体" w:hint="eastAsia"/>
        </w:rPr>
        <w:t>ADF</w:t>
      </w:r>
      <w:r>
        <w:rPr>
          <w:rFonts w:ascii="宋体" w:hAnsi="宋体" w:cs="宋体" w:hint="eastAsia"/>
        </w:rPr>
        <w:t>单面扫描”或者“</w:t>
      </w:r>
      <w:r>
        <w:rPr>
          <w:rFonts w:ascii="宋体" w:hAnsi="宋体" w:cs="宋体" w:hint="eastAsia"/>
        </w:rPr>
        <w:t>ADF</w:t>
      </w:r>
      <w:r>
        <w:rPr>
          <w:rFonts w:ascii="宋体" w:hAnsi="宋体" w:cs="宋体" w:hint="eastAsia"/>
        </w:rPr>
        <w:t>双面扫描”【根据学生答题卡的实际作答情况选择】</w:t>
      </w:r>
    </w:p>
    <w:p w:rsidR="00000000" w:rsidRDefault="00732099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②页面尺寸：选择“扫描仪的最大纸张尺寸”或者“自动检测”【当“自动剪切”和“纠正歪斜”已设置，该选项无需设置】</w:t>
      </w:r>
    </w:p>
    <w:p w:rsidR="00000000" w:rsidRDefault="00732099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③图像类型：选择“黑白”</w:t>
      </w:r>
    </w:p>
    <w:p w:rsidR="00000000" w:rsidRDefault="00732099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④分辨率：选择“</w:t>
      </w:r>
      <w:r>
        <w:rPr>
          <w:rFonts w:ascii="宋体" w:hAnsi="宋体" w:cs="宋体" w:hint="eastAsia"/>
        </w:rPr>
        <w:t>200dpi</w:t>
      </w:r>
      <w:r>
        <w:rPr>
          <w:rFonts w:ascii="宋体" w:hAnsi="宋体" w:cs="宋体" w:hint="eastAsia"/>
        </w:rPr>
        <w:t>”</w:t>
      </w:r>
    </w:p>
    <w:p w:rsidR="00000000" w:rsidRDefault="00732099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⑤自动剪切：需勾选</w:t>
      </w:r>
    </w:p>
    <w:p w:rsidR="00000000" w:rsidRDefault="00732099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⑥纠正歪斜：需勾选</w:t>
      </w:r>
    </w:p>
    <w:p w:rsidR="00000000" w:rsidRDefault="00732099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⑦</w:t>
      </w:r>
      <w:r>
        <w:rPr>
          <w:rFonts w:ascii="宋体" w:hAnsi="宋体" w:cs="宋体" w:hint="eastAsia"/>
          <w:color w:val="0000FF"/>
        </w:rPr>
        <w:t>自动图像方向禁止勾选</w:t>
      </w:r>
    </w:p>
    <w:p w:rsidR="00000000" w:rsidRDefault="00732099">
      <w:pPr>
        <w:rPr>
          <w:rFonts w:ascii="宋体" w:hAnsi="宋体" w:cs="宋体" w:hint="eastAsia"/>
          <w:b/>
          <w:bCs/>
          <w:color w:val="FF0000"/>
        </w:rPr>
      </w:pPr>
      <w:r>
        <w:rPr>
          <w:rFonts w:ascii="宋体" w:hAnsi="宋体" w:cs="宋体" w:hint="eastAsia"/>
          <w:b/>
          <w:bCs/>
          <w:color w:val="FF0000"/>
        </w:rPr>
        <w:t>【注：若“自动裁剪”无法勾选，需打开松下扫描仪上盖，检查两侧的“校白滚轴”，确认是否调整到黑色的位置】。</w:t>
      </w:r>
    </w:p>
    <w:p w:rsidR="00000000" w:rsidRDefault="00732099">
      <w:pPr>
        <w:jc w:val="left"/>
        <w:rPr>
          <w:rFonts w:ascii="宋体" w:hAnsi="宋体" w:cs="宋体"/>
        </w:rPr>
      </w:pPr>
    </w:p>
    <w:p w:rsidR="00000000" w:rsidRDefault="00380390">
      <w:pPr>
        <w:jc w:val="left"/>
        <w:rPr>
          <w:rFonts w:ascii="宋体" w:hAnsi="宋体" w:cs="宋体"/>
        </w:rPr>
      </w:pPr>
      <w:r>
        <w:rPr>
          <w:noProof/>
        </w:rPr>
        <w:drawing>
          <wp:inline distT="0" distB="0" distL="0" distR="0">
            <wp:extent cx="5404485" cy="4531360"/>
            <wp:effectExtent l="19050" t="0" r="5715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85" cy="453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32099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lastRenderedPageBreak/>
        <w:t>“版式”选项卡设置：</w:t>
      </w:r>
    </w:p>
    <w:p w:rsidR="00000000" w:rsidRDefault="00732099">
      <w:pPr>
        <w:rPr>
          <w:rFonts w:hint="eastAsia"/>
        </w:rPr>
      </w:pPr>
      <w:r>
        <w:rPr>
          <w:rFonts w:hint="eastAsia"/>
        </w:rPr>
        <w:t>①旋转：</w:t>
      </w:r>
      <w:r>
        <w:rPr>
          <w:rFonts w:hint="eastAsia"/>
        </w:rPr>
        <w:t>90</w:t>
      </w:r>
      <w:r>
        <w:rPr>
          <w:rFonts w:hint="eastAsia"/>
        </w:rPr>
        <w:t>度【角度随答题卡放置方向设置】</w:t>
      </w:r>
    </w:p>
    <w:p w:rsidR="00000000" w:rsidRDefault="00380390">
      <w:r>
        <w:rPr>
          <w:noProof/>
        </w:rPr>
        <w:drawing>
          <wp:inline distT="0" distB="0" distL="0" distR="0">
            <wp:extent cx="4053205" cy="1194435"/>
            <wp:effectExtent l="19050" t="0" r="44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205" cy="119443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00000" w:rsidRDefault="00732099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以上参数设置完成后</w:t>
      </w:r>
      <w:r>
        <w:rPr>
          <w:rFonts w:ascii="宋体" w:hAnsi="宋体" w:cs="宋体" w:hint="eastAsia"/>
        </w:rPr>
        <w:t>，点击</w:t>
      </w:r>
      <w:r>
        <w:rPr>
          <w:rFonts w:ascii="宋体" w:hAnsi="宋体" w:cs="宋体" w:hint="eastAsia"/>
        </w:rPr>
        <w:t>“确定”完成设置，进行点击“开始扫描”。</w:t>
      </w:r>
    </w:p>
    <w:p w:rsidR="00000000" w:rsidRDefault="00732099"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【注：①若答题卡特征点空洞或者虚空，可以在“二值图像”模块下的“动态阈值”取消勾选。亮度和对比度都调到中间位置</w:t>
      </w:r>
    </w:p>
    <w:p w:rsidR="00000000" w:rsidRDefault="00732099"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②若扫描仪扫描时，提示温度或者光线不足时，重新启动扫描仪，进行静置</w:t>
      </w:r>
      <w:r>
        <w:rPr>
          <w:rFonts w:hint="eastAsia"/>
          <w:b/>
          <w:bCs/>
          <w:color w:val="FF0000"/>
        </w:rPr>
        <w:t>3</w:t>
      </w:r>
      <w:r>
        <w:rPr>
          <w:rFonts w:hint="eastAsia"/>
          <w:b/>
          <w:bCs/>
          <w:color w:val="FF0000"/>
        </w:rPr>
        <w:t>分钟左右或者</w:t>
      </w:r>
      <w:r>
        <w:rPr>
          <w:rFonts w:hint="eastAsia"/>
          <w:b/>
          <w:bCs/>
          <w:color w:val="FF0000"/>
        </w:rPr>
        <w:t>5</w:t>
      </w:r>
      <w:r>
        <w:rPr>
          <w:rFonts w:hint="eastAsia"/>
          <w:b/>
          <w:bCs/>
          <w:color w:val="FF0000"/>
        </w:rPr>
        <w:t>分钟以内均可，待光线温度上升后进行扫描启动</w:t>
      </w:r>
    </w:p>
    <w:p w:rsidR="00732099" w:rsidRDefault="00732099"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③若扫描仪卡纸，建议清理进纸口处的感应器或者轮子耗材进行清理】。</w:t>
      </w:r>
    </w:p>
    <w:sectPr w:rsidR="00732099">
      <w:headerReference w:type="default" r:id="rId9"/>
      <w:pgSz w:w="11906" w:h="16838"/>
      <w:pgMar w:top="961" w:right="1800" w:bottom="1440" w:left="1800" w:header="426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099" w:rsidRDefault="00732099">
      <w:r>
        <w:separator/>
      </w:r>
    </w:p>
  </w:endnote>
  <w:endnote w:type="continuationSeparator" w:id="1">
    <w:p w:rsidR="00732099" w:rsidRDefault="0073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099" w:rsidRDefault="00732099">
      <w:r>
        <w:separator/>
      </w:r>
    </w:p>
  </w:footnote>
  <w:footnote w:type="continuationSeparator" w:id="1">
    <w:p w:rsidR="00732099" w:rsidRDefault="0073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32099">
    <w:pPr>
      <w:pStyle w:val="a5"/>
      <w:jc w:val="both"/>
    </w:pPr>
    <w:r>
      <w:rPr>
        <w:rFonts w:hint="eastAsia"/>
        <w:color w:val="00B0F0"/>
      </w:rPr>
      <w:t xml:space="preserve">  </w:t>
    </w:r>
    <w:r>
      <w:rPr>
        <w:rFonts w:hint="eastAsia"/>
      </w:rPr>
      <w:t xml:space="preserve">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687E"/>
    <w:multiLevelType w:val="singleLevel"/>
    <w:tmpl w:val="0EA7687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4A41"/>
    <w:rsid w:val="002C4A41"/>
    <w:rsid w:val="00380390"/>
    <w:rsid w:val="00732099"/>
    <w:rsid w:val="009A533A"/>
    <w:rsid w:val="01CE50D0"/>
    <w:rsid w:val="0C7E1F1A"/>
    <w:rsid w:val="0E337876"/>
    <w:rsid w:val="119C1F20"/>
    <w:rsid w:val="161D4403"/>
    <w:rsid w:val="19B25DFE"/>
    <w:rsid w:val="1AE23F10"/>
    <w:rsid w:val="1D8F526C"/>
    <w:rsid w:val="2C797574"/>
    <w:rsid w:val="3230469E"/>
    <w:rsid w:val="32CF4690"/>
    <w:rsid w:val="336C0635"/>
    <w:rsid w:val="3578756A"/>
    <w:rsid w:val="47A35886"/>
    <w:rsid w:val="48AF0E9E"/>
    <w:rsid w:val="568417F7"/>
    <w:rsid w:val="57B411D2"/>
    <w:rsid w:val="604064DD"/>
    <w:rsid w:val="64B2074F"/>
    <w:rsid w:val="66A11F51"/>
    <w:rsid w:val="6CD6735E"/>
    <w:rsid w:val="6F494838"/>
    <w:rsid w:val="748273A0"/>
    <w:rsid w:val="7C9C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mawei</dc:creator>
  <cp:lastModifiedBy>1688</cp:lastModifiedBy>
  <cp:revision>2</cp:revision>
  <dcterms:created xsi:type="dcterms:W3CDTF">2024-08-19T07:54:00Z</dcterms:created>
  <dcterms:modified xsi:type="dcterms:W3CDTF">2024-08-19T07:54:00Z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866C73EA01C749AAA8411FE4570F70FC</vt:lpwstr>
  </property>
</Properties>
</file>